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99" w:rsidRPr="00F01E97" w:rsidRDefault="00390920" w:rsidP="00BA3199">
      <w:pPr>
        <w:shd w:val="clear" w:color="auto" w:fill="FFFFFF"/>
        <w:spacing w:before="75" w:after="75" w:line="240" w:lineRule="auto"/>
        <w:jc w:val="both"/>
        <w:outlineLvl w:val="0"/>
        <w:rPr>
          <w:rFonts w:asciiTheme="majorHAnsi" w:eastAsia="Times New Roman" w:hAnsiTheme="majorHAnsi" w:cstheme="majorHAnsi"/>
          <w:b/>
          <w:bCs/>
          <w:color w:val="000000"/>
          <w:kern w:val="36"/>
          <w:lang w:eastAsia="vi-VN"/>
        </w:rPr>
      </w:pPr>
      <w:hyperlink r:id="rId5" w:history="1">
        <w:r w:rsidR="00BA3199" w:rsidRPr="00F01E97">
          <w:rPr>
            <w:rFonts w:asciiTheme="majorHAnsi" w:eastAsia="Times New Roman" w:hAnsiTheme="majorHAnsi" w:cstheme="majorHAnsi"/>
            <w:b/>
            <w:bCs/>
            <w:color w:val="0B4090"/>
            <w:kern w:val="36"/>
            <w:u w:val="single"/>
            <w:lang w:eastAsia="vi-VN"/>
          </w:rPr>
          <w:t>Bài tuyên truyền về tiêm phòng vắc xin phòng dịch bệnh cho đàn gia súc, gia cầm.</w:t>
        </w:r>
      </w:hyperlink>
    </w:p>
    <w:p w:rsidR="00BA3199" w:rsidRPr="00F01E97" w:rsidRDefault="00BA3199" w:rsidP="00BA3199">
      <w:pPr>
        <w:shd w:val="clear" w:color="auto" w:fill="FFFFFF"/>
        <w:spacing w:before="100" w:beforeAutospacing="1" w:after="100" w:afterAutospacing="1" w:line="240" w:lineRule="auto"/>
        <w:jc w:val="both"/>
        <w:outlineLvl w:val="1"/>
        <w:rPr>
          <w:rFonts w:asciiTheme="majorHAnsi" w:eastAsia="Times New Roman" w:hAnsiTheme="majorHAnsi" w:cstheme="majorHAnsi"/>
          <w:b/>
          <w:bCs/>
          <w:color w:val="000000"/>
          <w:lang w:eastAsia="vi-VN"/>
        </w:rPr>
      </w:pPr>
      <w:r w:rsidRPr="00F01E97">
        <w:rPr>
          <w:rFonts w:asciiTheme="majorHAnsi" w:eastAsia="Times New Roman" w:hAnsiTheme="majorHAnsi" w:cstheme="majorHAnsi"/>
          <w:b/>
          <w:bCs/>
          <w:color w:val="000000"/>
          <w:lang w:eastAsia="vi-VN"/>
        </w:rPr>
        <w:t xml:space="preserve">Trong những năm gần đây, do biến đổi của khí hậu, tình hình thiên tai, dịch bệnh gia súc, gia cầm diễn biến phức tạp; ngành chăn nuôi đang phát triển nên việc lưu thông mua, bán, vận chuyển động vật, sản phẩm động vật được mở rộng làm tăng nguy cơ lây lan và bùng phát các loại dịch bệnh nguy hiểm như bệnh </w:t>
      </w:r>
      <w:r w:rsidR="00F07B98" w:rsidRPr="00F01E97">
        <w:rPr>
          <w:rFonts w:asciiTheme="majorHAnsi" w:eastAsia="Times New Roman" w:hAnsiTheme="majorHAnsi" w:cstheme="majorHAnsi"/>
          <w:b/>
          <w:bCs/>
          <w:color w:val="000000"/>
          <w:lang w:eastAsia="vi-VN"/>
        </w:rPr>
        <w:t>viêm da nổi cục, tụ huyết trùng, lở mồm lóc móng...</w:t>
      </w:r>
    </w:p>
    <w:p w:rsidR="00BA3199" w:rsidRPr="00F01E97" w:rsidRDefault="00BA3199" w:rsidP="00BA3199">
      <w:pPr>
        <w:shd w:val="clear" w:color="auto" w:fill="FCFCFC"/>
        <w:spacing w:before="100" w:beforeAutospacing="1" w:after="100" w:afterAutospacing="1" w:line="240" w:lineRule="auto"/>
        <w:jc w:val="center"/>
        <w:rPr>
          <w:rFonts w:asciiTheme="majorHAnsi" w:eastAsia="Times New Roman" w:hAnsiTheme="majorHAnsi" w:cstheme="majorHAnsi"/>
          <w:color w:val="000000"/>
          <w:lang w:eastAsia="vi-VN"/>
        </w:rPr>
      </w:pPr>
      <w:r w:rsidRPr="00F01E97">
        <w:rPr>
          <w:rFonts w:asciiTheme="majorHAnsi" w:eastAsia="Times New Roman" w:hAnsiTheme="majorHAnsi" w:cstheme="majorHAnsi"/>
          <w:b/>
          <w:bCs/>
          <w:color w:val="333333"/>
          <w:lang w:eastAsia="vi-VN"/>
        </w:rPr>
        <w:t>Bài tuyên truyền về tiêm phòng vắc xin phòng dịch bệnh cho đàn gia súc, gia cầm.</w:t>
      </w:r>
    </w:p>
    <w:p w:rsidR="00BA3199" w:rsidRPr="00F01E97" w:rsidRDefault="00BA3199" w:rsidP="00BA3199">
      <w:pPr>
        <w:shd w:val="clear" w:color="auto" w:fill="FCFCFC"/>
        <w:spacing w:before="100" w:beforeAutospacing="1" w:after="150" w:line="321" w:lineRule="atLeast"/>
        <w:ind w:firstLine="720"/>
        <w:jc w:val="both"/>
        <w:rPr>
          <w:rFonts w:asciiTheme="majorHAnsi" w:eastAsia="Times New Roman" w:hAnsiTheme="majorHAnsi" w:cstheme="majorHAnsi"/>
          <w:color w:val="000000"/>
          <w:lang w:eastAsia="vi-VN"/>
        </w:rPr>
      </w:pPr>
      <w:r w:rsidRPr="00F01E97">
        <w:rPr>
          <w:rFonts w:asciiTheme="majorHAnsi" w:eastAsia="Times New Roman" w:hAnsiTheme="majorHAnsi" w:cstheme="majorHAnsi"/>
          <w:color w:val="333333"/>
          <w:lang w:eastAsia="vi-VN"/>
        </w:rPr>
        <w:t xml:space="preserve">Trong những năm gần đây, do biến đổi của khí hậu, tình hình thiên tai, dịch bệnh gia súc, gia cầm diễn biến phức tạp; ngành chăn nuôi đang phát triển nên việc lưu thông mua, bán, vận chuyển động vật, sản phẩm động vật được mở rộng làm tăng nguy cơ lây lan và bùng phát các loại dịch bệnh nguy hiểm như bệnh </w:t>
      </w:r>
      <w:r w:rsidR="00F07B98" w:rsidRPr="00F01E97">
        <w:rPr>
          <w:rFonts w:asciiTheme="majorHAnsi" w:eastAsia="Times New Roman" w:hAnsiTheme="majorHAnsi" w:cstheme="majorHAnsi"/>
          <w:color w:val="333333"/>
          <w:lang w:eastAsia="vi-VN"/>
        </w:rPr>
        <w:t>viêm da nổi cục</w:t>
      </w:r>
      <w:r w:rsidRPr="00F01E97">
        <w:rPr>
          <w:rFonts w:asciiTheme="majorHAnsi" w:eastAsia="Times New Roman" w:hAnsiTheme="majorHAnsi" w:cstheme="majorHAnsi"/>
          <w:color w:val="333333"/>
          <w:lang w:eastAsia="vi-VN"/>
        </w:rPr>
        <w:t>, tai xanh, lở mồm long móng, tụ huyết trùng, dịch tả.. VV</w:t>
      </w:r>
      <w:r w:rsidR="00F07B98" w:rsidRPr="00F01E97">
        <w:rPr>
          <w:rFonts w:asciiTheme="majorHAnsi" w:eastAsia="Times New Roman" w:hAnsiTheme="majorHAnsi" w:cstheme="majorHAnsi"/>
          <w:color w:val="333333"/>
          <w:lang w:eastAsia="vi-VN"/>
        </w:rPr>
        <w:t>. Vào năm 2021 bệnh viêm da nổi cục ở trâu bò chết rất nhiều.</w:t>
      </w:r>
    </w:p>
    <w:p w:rsidR="00BA3199" w:rsidRPr="00F01E97" w:rsidRDefault="00BA3199" w:rsidP="00BA3199">
      <w:pPr>
        <w:shd w:val="clear" w:color="auto" w:fill="FCFCFC"/>
        <w:spacing w:before="100" w:beforeAutospacing="1" w:after="150" w:line="321" w:lineRule="atLeast"/>
        <w:ind w:firstLine="720"/>
        <w:jc w:val="both"/>
        <w:rPr>
          <w:rFonts w:asciiTheme="majorHAnsi" w:eastAsia="Times New Roman" w:hAnsiTheme="majorHAnsi" w:cstheme="majorHAnsi"/>
          <w:color w:val="000000"/>
          <w:lang w:eastAsia="vi-VN"/>
        </w:rPr>
      </w:pPr>
      <w:r w:rsidRPr="00F01E97">
        <w:rPr>
          <w:rFonts w:asciiTheme="majorHAnsi" w:eastAsia="Times New Roman" w:hAnsiTheme="majorHAnsi" w:cstheme="majorHAnsi"/>
          <w:color w:val="333333"/>
          <w:lang w:eastAsia="vi-VN"/>
        </w:rPr>
        <w:t>Hiện nay, diễn biến thời tiết còn phức tạp, làm giảm sức đề kháng của đàn vật nuôi. Trong thời gian tới, thời tiết chuyển mùa tạo điều kiện thuận lợi cho phát sinh, lây lan các dịch bệnh nguy hiểm ở động vật gây thiệt hại lớn về kinh tế.</w:t>
      </w:r>
    </w:p>
    <w:p w:rsidR="00BA3199" w:rsidRPr="00F01E97" w:rsidRDefault="00BA3199" w:rsidP="00F01E97">
      <w:pPr>
        <w:widowControl w:val="0"/>
        <w:spacing w:before="80"/>
        <w:ind w:firstLine="709"/>
        <w:jc w:val="both"/>
        <w:rPr>
          <w:rFonts w:asciiTheme="majorHAnsi" w:hAnsiTheme="majorHAnsi" w:cstheme="majorHAnsi"/>
          <w:b/>
        </w:rPr>
      </w:pPr>
      <w:r w:rsidRPr="00F01E97">
        <w:rPr>
          <w:rFonts w:asciiTheme="majorHAnsi" w:eastAsia="Times New Roman" w:hAnsiTheme="majorHAnsi" w:cstheme="majorHAnsi"/>
          <w:lang w:eastAsia="vi-VN"/>
        </w:rPr>
        <w:t xml:space="preserve">Để chủ động phòng, chống dịch bệnh ở gia súc, gia cầm, </w:t>
      </w:r>
      <w:r w:rsidR="00F07B98" w:rsidRPr="00F01E97">
        <w:rPr>
          <w:rFonts w:asciiTheme="majorHAnsi" w:hAnsiTheme="majorHAnsi" w:cstheme="majorHAnsi"/>
          <w:lang w:val="pt-BR"/>
        </w:rPr>
        <w:t>Thực hiện k</w:t>
      </w:r>
      <w:r w:rsidR="00F07B98" w:rsidRPr="00F01E97">
        <w:rPr>
          <w:rFonts w:asciiTheme="majorHAnsi" w:hAnsiTheme="majorHAnsi" w:cstheme="majorHAnsi"/>
          <w:color w:val="000000"/>
        </w:rPr>
        <w:t>ế hoạch của Ủy ban nhân dân xã Sơn Lâm về Phòng chống dịch bệnh gia súc, gia cầm năm 202</w:t>
      </w:r>
      <w:r w:rsidR="00390920">
        <w:rPr>
          <w:rFonts w:asciiTheme="majorHAnsi" w:hAnsiTheme="majorHAnsi" w:cstheme="majorHAnsi"/>
          <w:color w:val="000000"/>
          <w:lang w:val="en-US"/>
        </w:rPr>
        <w:t>3</w:t>
      </w:r>
      <w:r w:rsidR="00F07B98" w:rsidRPr="00F01E97">
        <w:rPr>
          <w:rFonts w:asciiTheme="majorHAnsi" w:hAnsiTheme="majorHAnsi" w:cstheme="majorHAnsi"/>
        </w:rPr>
        <w:t xml:space="preserve">. Để tập trung triển khai thực hiện kịp thời, hiệu quả, đảm bảo đạt tỷ lệ cao của việc tiêm vắc xin phòng bệnh cho đàn gia súc, gia cầm đợt </w:t>
      </w:r>
      <w:r w:rsidR="00390920">
        <w:rPr>
          <w:rFonts w:asciiTheme="majorHAnsi" w:hAnsiTheme="majorHAnsi" w:cstheme="majorHAnsi"/>
          <w:lang w:val="en-US"/>
        </w:rPr>
        <w:t>1</w:t>
      </w:r>
      <w:r w:rsidR="00F07B98" w:rsidRPr="00F01E97">
        <w:rPr>
          <w:rFonts w:asciiTheme="majorHAnsi" w:hAnsiTheme="majorHAnsi" w:cstheme="majorHAnsi"/>
        </w:rPr>
        <w:t xml:space="preserve"> năm 202</w:t>
      </w:r>
      <w:r w:rsidR="00390920">
        <w:rPr>
          <w:rFonts w:asciiTheme="majorHAnsi" w:hAnsiTheme="majorHAnsi" w:cstheme="majorHAnsi"/>
          <w:lang w:val="en-US"/>
        </w:rPr>
        <w:t>3</w:t>
      </w:r>
      <w:r w:rsidR="00F07B98" w:rsidRPr="00F01E97">
        <w:rPr>
          <w:rFonts w:asciiTheme="majorHAnsi" w:hAnsiTheme="majorHAnsi" w:cstheme="majorHAnsi"/>
        </w:rPr>
        <w:t xml:space="preserve"> </w:t>
      </w:r>
      <w:r w:rsidRPr="00F01E97">
        <w:rPr>
          <w:rFonts w:asciiTheme="majorHAnsi" w:eastAsia="Times New Roman" w:hAnsiTheme="majorHAnsi" w:cstheme="majorHAnsi"/>
          <w:lang w:eastAsia="vi-VN"/>
        </w:rPr>
        <w:t xml:space="preserve">UBND xã Sơn Lâm đã triển khai </w:t>
      </w:r>
      <w:r w:rsidR="00F07B98" w:rsidRPr="00F01E97">
        <w:rPr>
          <w:rFonts w:asciiTheme="majorHAnsi" w:eastAsia="Times New Roman" w:hAnsiTheme="majorHAnsi" w:cstheme="majorHAnsi"/>
          <w:lang w:eastAsia="vi-VN"/>
        </w:rPr>
        <w:t>công văn xã Sơn Lâm</w:t>
      </w:r>
      <w:r w:rsidRPr="00F01E97">
        <w:rPr>
          <w:rFonts w:asciiTheme="majorHAnsi" w:eastAsia="Times New Roman" w:hAnsiTheme="majorHAnsi" w:cstheme="majorHAnsi"/>
          <w:lang w:eastAsia="vi-VN"/>
        </w:rPr>
        <w:t xml:space="preserve"> về tiêm vắc xin phòng bệnh cho đàn g</w:t>
      </w:r>
      <w:r w:rsidR="00F01E97" w:rsidRPr="00F01E97">
        <w:rPr>
          <w:rFonts w:asciiTheme="majorHAnsi" w:eastAsia="Times New Roman" w:hAnsiTheme="majorHAnsi" w:cstheme="majorHAnsi"/>
          <w:lang w:eastAsia="vi-VN"/>
        </w:rPr>
        <w:t xml:space="preserve">ia súc, gia cầm đợt </w:t>
      </w:r>
      <w:r w:rsidR="00390920">
        <w:rPr>
          <w:rFonts w:asciiTheme="majorHAnsi" w:eastAsia="Times New Roman" w:hAnsiTheme="majorHAnsi" w:cstheme="majorHAnsi"/>
          <w:lang w:val="en-US" w:eastAsia="vi-VN"/>
        </w:rPr>
        <w:t>1</w:t>
      </w:r>
      <w:r w:rsidR="00F01E97" w:rsidRPr="00F01E97">
        <w:rPr>
          <w:rFonts w:asciiTheme="majorHAnsi" w:eastAsia="Times New Roman" w:hAnsiTheme="majorHAnsi" w:cstheme="majorHAnsi"/>
          <w:lang w:eastAsia="vi-VN"/>
        </w:rPr>
        <w:t xml:space="preserve"> năm 202</w:t>
      </w:r>
      <w:r w:rsidR="00390920">
        <w:rPr>
          <w:rFonts w:asciiTheme="majorHAnsi" w:eastAsia="Times New Roman" w:hAnsiTheme="majorHAnsi" w:cstheme="majorHAnsi"/>
          <w:lang w:val="en-US" w:eastAsia="vi-VN"/>
        </w:rPr>
        <w:t>3</w:t>
      </w:r>
      <w:r w:rsidR="00F01E97" w:rsidRPr="00F01E97">
        <w:rPr>
          <w:rFonts w:asciiTheme="majorHAnsi" w:eastAsia="Times New Roman" w:hAnsiTheme="majorHAnsi" w:cstheme="majorHAnsi"/>
          <w:lang w:eastAsia="vi-VN"/>
        </w:rPr>
        <w:t xml:space="preserve"> </w:t>
      </w:r>
      <w:r w:rsidRPr="00F01E97">
        <w:rPr>
          <w:rFonts w:asciiTheme="majorHAnsi" w:eastAsia="Times New Roman" w:hAnsiTheme="majorHAnsi" w:cstheme="majorHAnsi"/>
          <w:lang w:eastAsia="vi-VN"/>
        </w:rPr>
        <w:t xml:space="preserve">trên địa bàn xã sẽ đồng loạt triển khai kế hoạch tiêm phòng dịch đợt </w:t>
      </w:r>
      <w:r w:rsidR="00390920">
        <w:rPr>
          <w:rFonts w:asciiTheme="majorHAnsi" w:eastAsia="Times New Roman" w:hAnsiTheme="majorHAnsi" w:cstheme="majorHAnsi"/>
          <w:lang w:val="en-US" w:eastAsia="vi-VN"/>
        </w:rPr>
        <w:t>1</w:t>
      </w:r>
      <w:r w:rsidRPr="00F01E97">
        <w:rPr>
          <w:rFonts w:asciiTheme="majorHAnsi" w:eastAsia="Times New Roman" w:hAnsiTheme="majorHAnsi" w:cstheme="majorHAnsi"/>
          <w:lang w:eastAsia="vi-VN"/>
        </w:rPr>
        <w:t xml:space="preserve"> năm 202</w:t>
      </w:r>
      <w:r w:rsidR="00390920">
        <w:rPr>
          <w:rFonts w:asciiTheme="majorHAnsi" w:eastAsia="Times New Roman" w:hAnsiTheme="majorHAnsi" w:cstheme="majorHAnsi"/>
          <w:lang w:val="en-US" w:eastAsia="vi-VN"/>
        </w:rPr>
        <w:t>3</w:t>
      </w:r>
      <w:bookmarkStart w:id="0" w:name="_GoBack"/>
      <w:bookmarkEnd w:id="0"/>
      <w:r w:rsidRPr="00F01E97">
        <w:rPr>
          <w:rFonts w:asciiTheme="majorHAnsi" w:eastAsia="Times New Roman" w:hAnsiTheme="majorHAnsi" w:cstheme="majorHAnsi"/>
          <w:lang w:eastAsia="vi-VN"/>
        </w:rPr>
        <w:t xml:space="preserve"> tại các thôn.</w:t>
      </w:r>
    </w:p>
    <w:p w:rsidR="00BA3199" w:rsidRPr="00F01E97" w:rsidRDefault="00BA3199" w:rsidP="00BA3199">
      <w:pPr>
        <w:shd w:val="clear" w:color="auto" w:fill="FCFCFC"/>
        <w:spacing w:before="100" w:beforeAutospacing="1" w:after="150" w:line="321" w:lineRule="atLeast"/>
        <w:ind w:firstLine="720"/>
        <w:jc w:val="both"/>
        <w:rPr>
          <w:rFonts w:asciiTheme="majorHAnsi" w:eastAsia="Times New Roman" w:hAnsiTheme="majorHAnsi" w:cstheme="majorHAnsi"/>
          <w:color w:val="000000"/>
          <w:lang w:eastAsia="vi-VN"/>
        </w:rPr>
      </w:pPr>
      <w:r w:rsidRPr="00F01E97">
        <w:rPr>
          <w:rFonts w:asciiTheme="majorHAnsi" w:eastAsia="Times New Roman" w:hAnsiTheme="majorHAnsi" w:cstheme="majorHAnsi"/>
          <w:color w:val="333333"/>
          <w:lang w:eastAsia="vi-VN"/>
        </w:rPr>
        <w:t>Việc phòng bệnh cho vật nuôi hiện nay là một điều vô cùng quan trọng và nó trở thành một công tác không thể thiếu trong quy trình chăn nuôi. Ở đâu còn bệnh truyền nhiễm lưu hành thì ở đó sản phẩm chăn nuôi sẽ bị đe dọa ngừng lưu thông, vậy sử dụng vắc xin phòng bệnh cho vật nuôi là biện pháp tốt nhất để đảm bảo cho nền chăn nuôi phát triển bền vững và an toàn. Điều quan trọng hơn nữa là làm tốt công tác tiêm phòng và phòng chống dịch bệnh động vật sẽ giúp con người tránh được những hiểm họa của các dịch,</w:t>
      </w:r>
      <w:r w:rsidR="00F07B98" w:rsidRPr="00F01E97">
        <w:rPr>
          <w:rFonts w:asciiTheme="majorHAnsi" w:eastAsia="Times New Roman" w:hAnsiTheme="majorHAnsi" w:cstheme="majorHAnsi"/>
          <w:color w:val="333333"/>
          <w:lang w:eastAsia="vi-VN"/>
        </w:rPr>
        <w:t xml:space="preserve"> bệnh trên động vật.</w:t>
      </w:r>
    </w:p>
    <w:p w:rsidR="00BA3199" w:rsidRPr="00F01E97" w:rsidRDefault="00BA3199" w:rsidP="00BA3199">
      <w:pPr>
        <w:shd w:val="clear" w:color="auto" w:fill="FCFCFC"/>
        <w:spacing w:before="100" w:beforeAutospacing="1" w:after="150" w:line="321" w:lineRule="atLeast"/>
        <w:ind w:firstLine="720"/>
        <w:jc w:val="both"/>
        <w:rPr>
          <w:rFonts w:asciiTheme="majorHAnsi" w:eastAsia="Times New Roman" w:hAnsiTheme="majorHAnsi" w:cstheme="majorHAnsi"/>
          <w:color w:val="000000"/>
          <w:lang w:eastAsia="vi-VN"/>
        </w:rPr>
      </w:pPr>
      <w:r w:rsidRPr="00F01E97">
        <w:rPr>
          <w:rFonts w:asciiTheme="majorHAnsi" w:eastAsia="Times New Roman" w:hAnsiTheme="majorHAnsi" w:cstheme="majorHAnsi"/>
          <w:color w:val="333333"/>
          <w:lang w:eastAsia="vi-VN"/>
        </w:rPr>
        <w:t>Thực tiễn nhiều năm qua cho thấy đàn gia súc, gia cầm được tiêm đúng, tiêm đủ các loại vắc xin theo đúng yêu cầu sẽ có tác dụng miễn dịch chống lại các dịch bệnh, giảm thiệt hại kinh tế do gia súc, gia cầm ốm chết và bị tiêu hủy do dịch, góp phần bảo vệ sức khỏe của người dân và cả cộng đồng; Việc chấp hành tiêm vắc xin phòng bệnh cho đàn gia súc, gia cầm là quy định bắt buộc của Nhà Nước đối với mỗi cá nhân, tổ chức có chăn nuôi gia súc, gia cầm; Các hành vi không chấp hành quy định tiêm phòng, làm phát sinh</w:t>
      </w:r>
      <w:r w:rsidR="00F07B98" w:rsidRPr="00F01E97">
        <w:rPr>
          <w:rFonts w:asciiTheme="majorHAnsi" w:eastAsia="Times New Roman" w:hAnsiTheme="majorHAnsi" w:cstheme="majorHAnsi"/>
          <w:color w:val="333333"/>
          <w:lang w:eastAsia="vi-VN"/>
        </w:rPr>
        <w:t xml:space="preserve"> dịch bệnh nguy hiểm ở gia súc </w:t>
      </w:r>
      <w:r w:rsidRPr="00F01E97">
        <w:rPr>
          <w:rFonts w:asciiTheme="majorHAnsi" w:eastAsia="Times New Roman" w:hAnsiTheme="majorHAnsi" w:cstheme="majorHAnsi"/>
          <w:color w:val="333333"/>
          <w:lang w:eastAsia="vi-VN"/>
        </w:rPr>
        <w:t>trên địa bàn xã phải chịu trách nhiệm theo Luật thú y.</w:t>
      </w:r>
    </w:p>
    <w:p w:rsidR="00BA3199" w:rsidRPr="00F01E97" w:rsidRDefault="00BA3199" w:rsidP="00BA3199">
      <w:pPr>
        <w:shd w:val="clear" w:color="auto" w:fill="FCFCFC"/>
        <w:spacing w:before="100" w:beforeAutospacing="1" w:after="150" w:line="321" w:lineRule="atLeast"/>
        <w:ind w:firstLine="720"/>
        <w:jc w:val="both"/>
        <w:rPr>
          <w:rFonts w:asciiTheme="majorHAnsi" w:eastAsia="Times New Roman" w:hAnsiTheme="majorHAnsi" w:cstheme="majorHAnsi"/>
          <w:color w:val="000000"/>
          <w:lang w:eastAsia="vi-VN"/>
        </w:rPr>
      </w:pPr>
      <w:r w:rsidRPr="00F01E97">
        <w:rPr>
          <w:rFonts w:asciiTheme="majorHAnsi" w:eastAsia="Times New Roman" w:hAnsiTheme="majorHAnsi" w:cstheme="majorHAnsi"/>
          <w:color w:val="333333"/>
          <w:lang w:eastAsia="vi-VN"/>
        </w:rPr>
        <w:t>Tại điều 7 trong Nghị định 90 của Chính phủ, ngày 31 tháng 7 năm 2017 quy định xử phạt hành chính trong lĩnh vực thú y:</w:t>
      </w:r>
    </w:p>
    <w:p w:rsidR="00BA3199" w:rsidRPr="00F01E97" w:rsidRDefault="000A336D" w:rsidP="00BA3199">
      <w:pPr>
        <w:shd w:val="clear" w:color="auto" w:fill="FCFCFC"/>
        <w:spacing w:before="100" w:beforeAutospacing="1" w:after="150" w:line="321" w:lineRule="atLeast"/>
        <w:jc w:val="both"/>
        <w:rPr>
          <w:rFonts w:asciiTheme="majorHAnsi" w:eastAsia="Times New Roman" w:hAnsiTheme="majorHAnsi" w:cstheme="majorHAnsi"/>
          <w:color w:val="000000"/>
          <w:lang w:eastAsia="vi-VN"/>
        </w:rPr>
      </w:pPr>
      <w:r>
        <w:rPr>
          <w:rFonts w:asciiTheme="majorHAnsi" w:eastAsia="Times New Roman" w:hAnsiTheme="majorHAnsi" w:cstheme="majorHAnsi"/>
          <w:color w:val="333333"/>
          <w:lang w:val="en-US" w:eastAsia="vi-VN"/>
        </w:rPr>
        <w:t xml:space="preserve">     </w:t>
      </w:r>
      <w:r w:rsidR="00BA3199" w:rsidRPr="00F01E97">
        <w:rPr>
          <w:rFonts w:asciiTheme="majorHAnsi" w:eastAsia="Times New Roman" w:hAnsiTheme="majorHAnsi" w:cstheme="majorHAnsi"/>
          <w:color w:val="333333"/>
          <w:lang w:eastAsia="vi-VN"/>
        </w:rPr>
        <w:t>1. Phạt cảnh cáo hoặc phạt tiền từ 200.000 đồng đến 300.000 đồng đối với hành vi không thực hiện việc phòng bệnh bằng vắc xin hoặc các biện pháp phòng bệnh bắt buộc khác cho động vật.</w:t>
      </w:r>
    </w:p>
    <w:p w:rsidR="00BA3199" w:rsidRPr="00F01E97" w:rsidRDefault="00BA3199" w:rsidP="00BA3199">
      <w:pPr>
        <w:shd w:val="clear" w:color="auto" w:fill="FCFCFC"/>
        <w:spacing w:before="100" w:beforeAutospacing="1" w:after="150" w:line="321" w:lineRule="atLeast"/>
        <w:ind w:firstLine="720"/>
        <w:jc w:val="both"/>
        <w:rPr>
          <w:rFonts w:asciiTheme="majorHAnsi" w:eastAsia="Times New Roman" w:hAnsiTheme="majorHAnsi" w:cstheme="majorHAnsi"/>
          <w:color w:val="000000"/>
          <w:lang w:eastAsia="vi-VN"/>
        </w:rPr>
      </w:pPr>
      <w:r w:rsidRPr="00F01E97">
        <w:rPr>
          <w:rFonts w:asciiTheme="majorHAnsi" w:eastAsia="Times New Roman" w:hAnsiTheme="majorHAnsi" w:cstheme="majorHAnsi"/>
          <w:color w:val="333333"/>
          <w:lang w:eastAsia="vi-VN"/>
        </w:rPr>
        <w:t>Vì vậy, mỗi người dân cần nâng cao ý thức trách nhiệm chấp hành công tác tiêm vắc xin phòng bệnh cho đàn gia súc, gia cầm; Chủ động theo dõi lịch tiêm phòng của các thôn để hỗ trợ bắt giữ gia súc, gia cầm phục vụ tiêm phòng bảo đảm cho đàn gia súc, gia cầm được tiêm đúng, tiêm đủ vắc xin theo quy định./.</w:t>
      </w:r>
    </w:p>
    <w:p w:rsidR="00BA3199" w:rsidRPr="00F01E97" w:rsidRDefault="00BA3199" w:rsidP="00BA3199">
      <w:pPr>
        <w:shd w:val="clear" w:color="auto" w:fill="FCFCFC"/>
        <w:spacing w:before="100" w:beforeAutospacing="1" w:after="150" w:line="321" w:lineRule="atLeast"/>
        <w:ind w:firstLine="720"/>
        <w:jc w:val="both"/>
        <w:rPr>
          <w:rFonts w:asciiTheme="majorHAnsi" w:eastAsia="Times New Roman" w:hAnsiTheme="majorHAnsi" w:cstheme="majorHAnsi"/>
          <w:color w:val="000000"/>
          <w:lang w:eastAsia="vi-VN"/>
        </w:rPr>
      </w:pPr>
      <w:r w:rsidRPr="00F01E97">
        <w:rPr>
          <w:rFonts w:asciiTheme="majorHAnsi" w:eastAsia="Times New Roman" w:hAnsiTheme="majorHAnsi" w:cstheme="majorHAnsi"/>
          <w:b/>
          <w:bCs/>
          <w:color w:val="333333"/>
          <w:lang w:eastAsia="vi-VN"/>
        </w:rPr>
        <w:t xml:space="preserve">                                             Ban Văn hóa tuyên truyền Xin trân tr</w:t>
      </w:r>
      <w:r w:rsidR="00F07B98" w:rsidRPr="00F01E97">
        <w:rPr>
          <w:rFonts w:asciiTheme="majorHAnsi" w:eastAsia="Times New Roman" w:hAnsiTheme="majorHAnsi" w:cstheme="majorHAnsi"/>
          <w:b/>
          <w:bCs/>
          <w:color w:val="333333"/>
          <w:lang w:eastAsia="vi-VN"/>
        </w:rPr>
        <w:t>ọ</w:t>
      </w:r>
      <w:r w:rsidRPr="00F01E97">
        <w:rPr>
          <w:rFonts w:asciiTheme="majorHAnsi" w:eastAsia="Times New Roman" w:hAnsiTheme="majorHAnsi" w:cstheme="majorHAnsi"/>
          <w:b/>
          <w:bCs/>
          <w:color w:val="333333"/>
          <w:lang w:eastAsia="vi-VN"/>
        </w:rPr>
        <w:t>ng cảm ơn</w:t>
      </w:r>
      <w:r w:rsidR="00F07B98" w:rsidRPr="00F01E97">
        <w:rPr>
          <w:rFonts w:asciiTheme="majorHAnsi" w:eastAsia="Times New Roman" w:hAnsiTheme="majorHAnsi" w:cstheme="majorHAnsi"/>
          <w:b/>
          <w:bCs/>
          <w:color w:val="333333"/>
          <w:lang w:eastAsia="vi-VN"/>
        </w:rPr>
        <w:t xml:space="preserve"> </w:t>
      </w:r>
      <w:r w:rsidRPr="00F01E97">
        <w:rPr>
          <w:rFonts w:asciiTheme="majorHAnsi" w:eastAsia="Times New Roman" w:hAnsiTheme="majorHAnsi" w:cstheme="majorHAnsi"/>
          <w:b/>
          <w:bCs/>
          <w:color w:val="333333"/>
          <w:lang w:eastAsia="vi-VN"/>
        </w:rPr>
        <w:t>!</w:t>
      </w:r>
    </w:p>
    <w:p w:rsidR="00187722" w:rsidRPr="00F01E97" w:rsidRDefault="00187722">
      <w:pPr>
        <w:rPr>
          <w:rFonts w:asciiTheme="majorHAnsi" w:hAnsiTheme="majorHAnsi" w:cstheme="majorHAnsi"/>
        </w:rPr>
      </w:pPr>
    </w:p>
    <w:sectPr w:rsidR="00187722" w:rsidRPr="00F01E97" w:rsidSect="00F01E97">
      <w:pgSz w:w="11906" w:h="16838" w:code="9"/>
      <w:pgMar w:top="1134" w:right="707"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99"/>
    <w:rsid w:val="000A336D"/>
    <w:rsid w:val="00187722"/>
    <w:rsid w:val="00390920"/>
    <w:rsid w:val="00BA3199"/>
    <w:rsid w:val="00F01E97"/>
    <w:rsid w:val="00F07B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1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BA3199"/>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199"/>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BA3199"/>
    <w:rPr>
      <w:rFonts w:ascii="Times New Roman" w:eastAsia="Times New Roman" w:hAnsi="Times New Roman" w:cs="Times New Roman"/>
      <w:b/>
      <w:bCs/>
      <w:sz w:val="36"/>
      <w:szCs w:val="36"/>
      <w:lang w:eastAsia="vi-VN"/>
    </w:rPr>
  </w:style>
  <w:style w:type="character" w:styleId="Hyperlink">
    <w:name w:val="Hyperlink"/>
    <w:basedOn w:val="DefaultParagraphFont"/>
    <w:uiPriority w:val="99"/>
    <w:semiHidden/>
    <w:unhideWhenUsed/>
    <w:rsid w:val="00BA31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1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link w:val="Heading2Char"/>
    <w:uiPriority w:val="9"/>
    <w:qFormat/>
    <w:rsid w:val="00BA3199"/>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199"/>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rsid w:val="00BA3199"/>
    <w:rPr>
      <w:rFonts w:ascii="Times New Roman" w:eastAsia="Times New Roman" w:hAnsi="Times New Roman" w:cs="Times New Roman"/>
      <w:b/>
      <w:bCs/>
      <w:sz w:val="36"/>
      <w:szCs w:val="36"/>
      <w:lang w:eastAsia="vi-VN"/>
    </w:rPr>
  </w:style>
  <w:style w:type="character" w:styleId="Hyperlink">
    <w:name w:val="Hyperlink"/>
    <w:basedOn w:val="DefaultParagraphFont"/>
    <w:uiPriority w:val="99"/>
    <w:semiHidden/>
    <w:unhideWhenUsed/>
    <w:rsid w:val="00BA3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853321">
      <w:bodyDiv w:val="1"/>
      <w:marLeft w:val="0"/>
      <w:marRight w:val="0"/>
      <w:marTop w:val="0"/>
      <w:marBottom w:val="0"/>
      <w:divBdr>
        <w:top w:val="none" w:sz="0" w:space="0" w:color="auto"/>
        <w:left w:val="none" w:sz="0" w:space="0" w:color="auto"/>
        <w:bottom w:val="none" w:sz="0" w:space="0" w:color="auto"/>
        <w:right w:val="none" w:sz="0" w:space="0" w:color="auto"/>
      </w:divBdr>
      <w:divsChild>
        <w:div w:id="1475296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inhhung1.vinhloc.thanhhoa.gov.vn/web/trang-chu/pho-bien-tuyen-truyen/bai-tuyen-truyen-ve-tiem-phong-vac-xin-phong-dich-benh-cho-dan-gia-suc-gia-cam(1).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FF15D0-AC2C-47E8-A8A3-68F538427135}"/>
</file>

<file path=customXml/itemProps2.xml><?xml version="1.0" encoding="utf-8"?>
<ds:datastoreItem xmlns:ds="http://schemas.openxmlformats.org/officeDocument/2006/customXml" ds:itemID="{1C93B4A3-0E22-444A-B455-5A3D2435BDE9}"/>
</file>

<file path=customXml/itemProps3.xml><?xml version="1.0" encoding="utf-8"?>
<ds:datastoreItem xmlns:ds="http://schemas.openxmlformats.org/officeDocument/2006/customXml" ds:itemID="{B9584EC3-44AF-4F46-A05D-E2D054AC5D5F}"/>
</file>

<file path=docProps/app.xml><?xml version="1.0" encoding="utf-8"?>
<Properties xmlns="http://schemas.openxmlformats.org/officeDocument/2006/extended-properties" xmlns:vt="http://schemas.openxmlformats.org/officeDocument/2006/docPropsVTypes">
  <Template>Normal</Template>
  <TotalTime>26</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6</cp:revision>
  <dcterms:created xsi:type="dcterms:W3CDTF">2022-10-18T10:07:00Z</dcterms:created>
  <dcterms:modified xsi:type="dcterms:W3CDTF">2023-06-02T10:32:00Z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